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6"/>
        <w:gridCol w:w="5920"/>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r w:rsidRPr="00794857">
              <w:t>Assessment</w:t>
            </w:r>
            <w:r w:rsidRPr="003571B1">
              <w:rPr>
                <w:lang w:val="en-AU"/>
              </w:rPr>
              <w:t xml:space="preserve"> Title</w:t>
            </w:r>
          </w:p>
        </w:tc>
        <w:tc>
          <w:tcPr>
            <w:tcW w:w="5962" w:type="dxa"/>
          </w:tcPr>
          <w:p w14:paraId="68575788" w14:textId="3049379C" w:rsidR="006C4D2E" w:rsidRPr="00055AAC" w:rsidRDefault="00235FA0" w:rsidP="005E788A">
            <w:pPr>
              <w:rPr>
                <w:lang w:val="en-AU"/>
              </w:rPr>
            </w:pPr>
            <w:r>
              <w:rPr>
                <w:lang w:val="en-AU"/>
              </w:rPr>
              <w:t xml:space="preserve">Assessment </w:t>
            </w:r>
            <w:r w:rsidR="00782222">
              <w:rPr>
                <w:lang w:val="en-AU"/>
              </w:rPr>
              <w:t>2</w:t>
            </w:r>
            <w:r>
              <w:rPr>
                <w:lang w:val="en-AU"/>
              </w:rPr>
              <w:t>: Oral Presentation</w:t>
            </w:r>
          </w:p>
        </w:tc>
      </w:tr>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bookmarkStart w:id="0" w:name="_GoBack"/>
      <w:bookmarkEnd w:id="0"/>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2"/>
        <w:gridCol w:w="5924"/>
      </w:tblGrid>
      <w:tr w:rsidR="00035B79" w:rsidRPr="00055AAC" w14:paraId="5AE1FEF5" w14:textId="77777777" w:rsidTr="40E272AA">
        <w:tc>
          <w:tcPr>
            <w:tcW w:w="3118" w:type="dxa"/>
            <w:shd w:val="clear" w:color="auto" w:fill="F2F2F2" w:themeFill="background1" w:themeFillShade="F2"/>
          </w:tcPr>
          <w:p w14:paraId="457D08FD" w14:textId="77777777" w:rsidR="00035B79" w:rsidRPr="00055AAC" w:rsidRDefault="00035B79" w:rsidP="00C463AD">
            <w:r>
              <w:t xml:space="preserve">Unit code/s </w:t>
            </w:r>
            <w:r w:rsidR="002E31A4">
              <w:t>and</w:t>
            </w:r>
            <w:r>
              <w:t xml:space="preserve"> title/s</w:t>
            </w:r>
          </w:p>
        </w:tc>
        <w:tc>
          <w:tcPr>
            <w:tcW w:w="5962" w:type="dxa"/>
          </w:tcPr>
          <w:p w14:paraId="68CEA6CD" w14:textId="1F3B5635" w:rsidR="00035B79" w:rsidRPr="00055AAC" w:rsidRDefault="00235FA0" w:rsidP="00C463AD">
            <w:pPr>
              <w:rPr>
                <w:lang w:val="en-AU"/>
              </w:rPr>
            </w:pPr>
            <w:r>
              <w:rPr>
                <w:lang w:val="en-AU"/>
              </w:rPr>
              <w:t>NAT10937010 Use highly complex grammar for accuracy in communication</w:t>
            </w:r>
          </w:p>
        </w:tc>
      </w:tr>
      <w:tr w:rsidR="00035B79" w:rsidRPr="00055AAC" w14:paraId="7AB14017" w14:textId="77777777" w:rsidTr="40E272AA">
        <w:tc>
          <w:tcPr>
            <w:tcW w:w="3118" w:type="dxa"/>
            <w:shd w:val="clear" w:color="auto" w:fill="F2F2F2" w:themeFill="background1" w:themeFillShade="F2"/>
          </w:tcPr>
          <w:p w14:paraId="2AFED9D7" w14:textId="77777777" w:rsidR="00035B79" w:rsidRPr="00055AAC" w:rsidRDefault="00035B79" w:rsidP="00C463AD">
            <w:r>
              <w:t xml:space="preserve">Qualification code/s </w:t>
            </w:r>
            <w:r w:rsidR="002E31A4">
              <w:t>and</w:t>
            </w:r>
            <w:r>
              <w:t xml:space="preserve"> title/s</w:t>
            </w:r>
          </w:p>
        </w:tc>
        <w:tc>
          <w:tcPr>
            <w:tcW w:w="5962" w:type="dxa"/>
          </w:tcPr>
          <w:p w14:paraId="0DF7E8F9" w14:textId="1359A855" w:rsidR="00035B79" w:rsidRPr="00055AAC" w:rsidRDefault="00235FA0" w:rsidP="00C463AD">
            <w:pPr>
              <w:rPr>
                <w:lang w:val="en-AU"/>
              </w:rPr>
            </w:pPr>
            <w:r>
              <w:rPr>
                <w:lang w:val="en-AU"/>
              </w:rPr>
              <w:t>10937NAT Diploma of English Proficiency</w:t>
            </w:r>
          </w:p>
        </w:tc>
      </w:tr>
      <w:tr w:rsidR="00035B79" w:rsidRPr="00055AAC" w14:paraId="7FD9EF4D" w14:textId="77777777" w:rsidTr="40E272AA">
        <w:tc>
          <w:tcPr>
            <w:tcW w:w="3118" w:type="dxa"/>
            <w:shd w:val="clear" w:color="auto" w:fill="F2F2F2" w:themeFill="background1" w:themeFillShade="F2"/>
          </w:tcPr>
          <w:p w14:paraId="7CF4B5ED" w14:textId="77777777" w:rsidR="00035B79" w:rsidRPr="00055AAC" w:rsidRDefault="00035B79" w:rsidP="00C463AD">
            <w:r>
              <w:t>Business unit/Work group</w:t>
            </w:r>
          </w:p>
        </w:tc>
        <w:tc>
          <w:tcPr>
            <w:tcW w:w="5962" w:type="dxa"/>
          </w:tcPr>
          <w:p w14:paraId="52F443CD" w14:textId="3932ADDC" w:rsidR="00035B79" w:rsidRPr="00055AAC" w:rsidRDefault="00235FA0" w:rsidP="00C463AD">
            <w:pPr>
              <w:rPr>
                <w:lang w:val="en-AU"/>
              </w:rPr>
            </w:pPr>
            <w:r w:rsidRPr="40E272AA">
              <w:rPr>
                <w:lang w:val="en-AU"/>
              </w:rPr>
              <w:t>Health, Community and Foundation Skills</w:t>
            </w:r>
          </w:p>
        </w:tc>
      </w:tr>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002E31A4">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2FF98C27" w14:textId="2BAD7CEF" w:rsidR="00035B79" w:rsidRDefault="00235FA0" w:rsidP="00C463AD">
            <w:pPr>
              <w:rPr>
                <w:lang w:val="en-AU"/>
              </w:rPr>
            </w:pPr>
            <w:r>
              <w:rPr>
                <w:lang w:val="en-AU"/>
              </w:rPr>
              <w:t>Observation</w:t>
            </w:r>
          </w:p>
          <w:p w14:paraId="138290A2" w14:textId="77777777" w:rsidR="00035B79" w:rsidRPr="00055AAC" w:rsidRDefault="00035B79" w:rsidP="00C463AD">
            <w:pPr>
              <w:rPr>
                <w:lang w:val="en-AU"/>
              </w:rPr>
            </w:pPr>
          </w:p>
        </w:tc>
      </w:tr>
      <w:tr w:rsidR="00035B79" w:rsidRPr="00055AAC" w14:paraId="539FF5C0" w14:textId="77777777" w:rsidTr="002E31A4">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3ADA0A95" w14:textId="39A2D8A9" w:rsidR="00035B79" w:rsidRDefault="00235FA0" w:rsidP="00C463AD">
            <w:pPr>
              <w:rPr>
                <w:lang w:val="en-AU"/>
              </w:rPr>
            </w:pPr>
            <w:r>
              <w:rPr>
                <w:lang w:val="en-AU"/>
              </w:rPr>
              <w:t>For this assessment task you will give an oral presentation. You will present on</w:t>
            </w:r>
            <w:r w:rsidR="00275918">
              <w:rPr>
                <w:lang w:val="en-AU"/>
              </w:rPr>
              <w:t xml:space="preserve"> </w:t>
            </w:r>
            <w:r>
              <w:rPr>
                <w:lang w:val="en-AU"/>
              </w:rPr>
              <w:t>information based on research of a topic provided</w:t>
            </w:r>
            <w:r w:rsidR="00275918">
              <w:rPr>
                <w:lang w:val="en-AU"/>
              </w:rPr>
              <w:t xml:space="preserve">, and your </w:t>
            </w:r>
            <w:r>
              <w:rPr>
                <w:lang w:val="en-AU"/>
              </w:rPr>
              <w:t>reflection on your own use of complex grammar in spoken and written texts</w:t>
            </w:r>
            <w:r w:rsidR="00275918">
              <w:rPr>
                <w:lang w:val="en-AU"/>
              </w:rPr>
              <w:t>.</w:t>
            </w:r>
          </w:p>
          <w:p w14:paraId="59D4CBEC" w14:textId="77777777" w:rsidR="00035B79" w:rsidRPr="00055AAC" w:rsidRDefault="00035B79" w:rsidP="00C463AD">
            <w:pPr>
              <w:rPr>
                <w:lang w:val="en-AU"/>
              </w:rPr>
            </w:pPr>
          </w:p>
        </w:tc>
      </w:tr>
      <w:tr w:rsidR="00035B79" w:rsidRPr="005453FB" w14:paraId="5D1880A6" w14:textId="77777777" w:rsidTr="002E31A4">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4CE7902D" w14:textId="77777777" w:rsidR="00235FA0" w:rsidRDefault="00235FA0" w:rsidP="00235FA0">
            <w:r>
              <w:t xml:space="preserve">You will </w:t>
            </w:r>
          </w:p>
          <w:p w14:paraId="1A887E91" w14:textId="7F499995" w:rsidR="00235FA0" w:rsidRDefault="00235FA0" w:rsidP="00235FA0">
            <w:pPr>
              <w:pStyle w:val="ListParagraph"/>
              <w:numPr>
                <w:ilvl w:val="0"/>
                <w:numId w:val="9"/>
              </w:numPr>
            </w:pPr>
            <w:r>
              <w:t>select a topic from a list provided by the assessor</w:t>
            </w:r>
          </w:p>
          <w:p w14:paraId="20FF20D2" w14:textId="53E0DAC4" w:rsidR="00235FA0" w:rsidRDefault="00235FA0" w:rsidP="00235FA0">
            <w:pPr>
              <w:pStyle w:val="ListParagraph"/>
              <w:numPr>
                <w:ilvl w:val="0"/>
                <w:numId w:val="9"/>
              </w:numPr>
            </w:pPr>
            <w:r>
              <w:t>research and prepare a presentation including PowerPoint to support your presentation</w:t>
            </w:r>
          </w:p>
          <w:p w14:paraId="74358304" w14:textId="2BB08CB2" w:rsidR="00235FA0" w:rsidRDefault="00235FA0" w:rsidP="00235FA0">
            <w:pPr>
              <w:pStyle w:val="ListParagraph"/>
              <w:numPr>
                <w:ilvl w:val="0"/>
                <w:numId w:val="9"/>
              </w:numPr>
            </w:pPr>
            <w:r>
              <w:t>reflect on your own grammar use (spoken and written)</w:t>
            </w:r>
          </w:p>
          <w:p w14:paraId="6B4EEF17" w14:textId="77777777" w:rsidR="00035B79" w:rsidRDefault="00235FA0" w:rsidP="00235FA0">
            <w:pPr>
              <w:pStyle w:val="ListParagraph"/>
              <w:numPr>
                <w:ilvl w:val="0"/>
                <w:numId w:val="9"/>
              </w:numPr>
            </w:pPr>
            <w:r>
              <w:t>give the oral presentation</w:t>
            </w:r>
          </w:p>
          <w:p w14:paraId="72727623" w14:textId="77777777" w:rsidR="00235FA0" w:rsidRPr="00235FA0" w:rsidRDefault="00235FA0" w:rsidP="00235FA0">
            <w:pPr>
              <w:pStyle w:val="ListParagraph"/>
              <w:numPr>
                <w:ilvl w:val="0"/>
                <w:numId w:val="9"/>
              </w:numPr>
              <w:rPr>
                <w:bCs/>
                <w:iCs/>
              </w:rPr>
            </w:pPr>
            <w:r w:rsidRPr="00235FA0">
              <w:rPr>
                <w:bCs/>
                <w:iCs/>
              </w:rPr>
              <w:t>respond to audience questions</w:t>
            </w:r>
          </w:p>
          <w:p w14:paraId="6BD1723D" w14:textId="64858EFE" w:rsidR="00235FA0" w:rsidRPr="00235FA0" w:rsidRDefault="00235FA0" w:rsidP="00235FA0">
            <w:pPr>
              <w:rPr>
                <w:b/>
                <w:iCs/>
              </w:rPr>
            </w:pPr>
            <w:r>
              <w:rPr>
                <w:b/>
                <w:iCs/>
              </w:rPr>
              <w:t xml:space="preserve">see </w:t>
            </w:r>
            <w:r w:rsidR="00575C5C">
              <w:rPr>
                <w:b/>
                <w:iCs/>
              </w:rPr>
              <w:t>pages 2 and 3 for</w:t>
            </w:r>
            <w:r>
              <w:rPr>
                <w:b/>
                <w:iCs/>
              </w:rPr>
              <w:t xml:space="preserve"> more details</w:t>
            </w:r>
          </w:p>
        </w:tc>
      </w:tr>
      <w:tr w:rsidR="00035B79" w:rsidRPr="00055AAC" w14:paraId="4D602323" w14:textId="77777777" w:rsidTr="002E31A4">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77CDFF18" w14:textId="4293DBF3" w:rsidR="00035B79" w:rsidRDefault="00235FA0" w:rsidP="00C463AD">
            <w:r>
              <w:t>You will have at least three weeks to prepare your presentation, and 15 - 20 minutes to present.</w:t>
            </w:r>
          </w:p>
          <w:p w14:paraId="34C0393A" w14:textId="77777777" w:rsidR="00035B79" w:rsidRPr="00930A8B" w:rsidRDefault="00035B79" w:rsidP="00C463AD"/>
        </w:tc>
      </w:tr>
      <w:tr w:rsidR="00035B79" w:rsidRPr="00055AAC" w14:paraId="20A614C9" w14:textId="77777777" w:rsidTr="002E31A4">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5DFF0D2C" w14:textId="54F1C529" w:rsidR="00035B79" w:rsidRDefault="00235FA0" w:rsidP="00C463AD">
            <w:pPr>
              <w:rPr>
                <w:lang w:val="en-AU"/>
              </w:rPr>
            </w:pPr>
            <w:r>
              <w:rPr>
                <w:lang w:val="en-AU"/>
              </w:rPr>
              <w:t>The presentation will be in a classroom or other suitable environment.</w:t>
            </w:r>
          </w:p>
          <w:p w14:paraId="1CA92967" w14:textId="77777777" w:rsidR="00035B79" w:rsidRPr="00055AAC" w:rsidRDefault="00035B79" w:rsidP="00C463AD">
            <w:pPr>
              <w:rPr>
                <w:lang w:val="en-AU"/>
              </w:rPr>
            </w:pPr>
          </w:p>
        </w:tc>
      </w:tr>
      <w:tr w:rsidR="00035B79" w:rsidRPr="00055AAC" w14:paraId="2C38724E" w14:textId="77777777" w:rsidTr="002E31A4">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249B2DF3" w14:textId="4B6CA98F" w:rsidR="00035B79" w:rsidRDefault="00235FA0" w:rsidP="00C463AD">
            <w:pPr>
              <w:rPr>
                <w:lang w:val="en-AU"/>
              </w:rPr>
            </w:pPr>
            <w:r>
              <w:rPr>
                <w:lang w:val="en-AU"/>
              </w:rPr>
              <w:t>To achieve a Satisfactory result, you must complete all aspects of the task effectively.</w:t>
            </w:r>
          </w:p>
          <w:p w14:paraId="703E971F" w14:textId="77777777" w:rsidR="00035B79" w:rsidRPr="00055AAC" w:rsidRDefault="00035B79" w:rsidP="00C463AD">
            <w:pPr>
              <w:rPr>
                <w:lang w:val="en-AU"/>
              </w:rPr>
            </w:pPr>
          </w:p>
        </w:tc>
      </w:tr>
      <w:tr w:rsidR="00035B79" w:rsidRPr="00055AAC" w14:paraId="2A05EC7D" w14:textId="77777777" w:rsidTr="002E31A4">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06DBD7B8" w14:textId="3EA3FCED" w:rsidR="00035B79" w:rsidRDefault="00235FA0" w:rsidP="00C463AD">
            <w:pPr>
              <w:rPr>
                <w:lang w:val="en-AU"/>
              </w:rPr>
            </w:pPr>
            <w:r>
              <w:rPr>
                <w:lang w:val="en-AU"/>
              </w:rPr>
              <w:t>You can access support materials such as class notes and websites during this task. You will do research and find/make use of other resources.</w:t>
            </w:r>
          </w:p>
          <w:p w14:paraId="6DA69097" w14:textId="77777777" w:rsidR="00035B79" w:rsidRPr="00055AAC" w:rsidRDefault="00035B79" w:rsidP="00C463AD">
            <w:pPr>
              <w:rPr>
                <w:lang w:val="en-AU"/>
              </w:rPr>
            </w:pPr>
          </w:p>
        </w:tc>
      </w:tr>
      <w:tr w:rsidR="00035B79" w:rsidRPr="00055AAC" w14:paraId="07E97F1B" w14:textId="77777777" w:rsidTr="002E31A4">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E66911" w14:textId="5CC77662" w:rsidR="00035B79" w:rsidRDefault="00235FA0" w:rsidP="00C463AD">
            <w:pPr>
              <w:rPr>
                <w:lang w:val="en-AU"/>
              </w:rPr>
            </w:pPr>
            <w:r>
              <w:rPr>
                <w:lang w:val="en-AU"/>
              </w:rPr>
              <w:t>You will need access to a variety of resources, including internet access to support your research.</w:t>
            </w:r>
          </w:p>
          <w:p w14:paraId="4359604E" w14:textId="40FE90CF" w:rsidR="00035B79" w:rsidRDefault="00235FA0" w:rsidP="00C463AD">
            <w:pPr>
              <w:rPr>
                <w:lang w:val="en-AU"/>
              </w:rPr>
            </w:pPr>
            <w:r>
              <w:rPr>
                <w:lang w:val="en-AU"/>
              </w:rPr>
              <w:t>You will use PowerPoint to make your presentation</w:t>
            </w:r>
            <w:r w:rsidR="000801CD">
              <w:rPr>
                <w:lang w:val="en-AU"/>
              </w:rPr>
              <w:t>.</w:t>
            </w:r>
          </w:p>
          <w:p w14:paraId="56D073D7" w14:textId="6ABB78CB" w:rsidR="00035B79" w:rsidRDefault="000801CD" w:rsidP="00C463AD">
            <w:pPr>
              <w:rPr>
                <w:lang w:val="en-AU"/>
              </w:rPr>
            </w:pPr>
            <w:r>
              <w:rPr>
                <w:lang w:val="en-AU"/>
              </w:rPr>
              <w:t>You must provide the assessor with a copy of your PowerPoint, either via email or on a separate drive (</w:t>
            </w:r>
            <w:proofErr w:type="spellStart"/>
            <w:r>
              <w:rPr>
                <w:lang w:val="en-AU"/>
              </w:rPr>
              <w:t>eg</w:t>
            </w:r>
            <w:proofErr w:type="spellEnd"/>
            <w:r>
              <w:rPr>
                <w:lang w:val="en-AU"/>
              </w:rPr>
              <w:t xml:space="preserve"> thumb drive).</w:t>
            </w:r>
          </w:p>
          <w:p w14:paraId="15F8E157" w14:textId="77777777" w:rsidR="00035B79" w:rsidRPr="00055AAC" w:rsidRDefault="00035B79" w:rsidP="00C463AD">
            <w:pPr>
              <w:rPr>
                <w:lang w:val="en-AU"/>
              </w:rPr>
            </w:pPr>
          </w:p>
        </w:tc>
      </w:tr>
      <w:tr w:rsidR="00035B79" w:rsidRPr="00055AAC" w14:paraId="04284EA6" w14:textId="77777777" w:rsidTr="00B10E9C">
        <w:tc>
          <w:tcPr>
            <w:tcW w:w="3119" w:type="dxa"/>
            <w:tcBorders>
              <w:bottom w:val="single" w:sz="4" w:space="0" w:color="auto"/>
            </w:tcBorders>
            <w:shd w:val="clear" w:color="auto" w:fill="F2F2F2" w:themeFill="background1" w:themeFillShade="F2"/>
          </w:tcPr>
          <w:p w14:paraId="23BDE0A3" w14:textId="77777777" w:rsidR="00035B79" w:rsidRDefault="00035B79" w:rsidP="00C463AD">
            <w:r>
              <w:t>Result notification and reassessment information</w:t>
            </w:r>
          </w:p>
        </w:tc>
        <w:tc>
          <w:tcPr>
            <w:tcW w:w="5907" w:type="dxa"/>
            <w:tcBorders>
              <w:bottom w:val="single" w:sz="4" w:space="0" w:color="auto"/>
            </w:tcBorders>
          </w:tcPr>
          <w:p w14:paraId="465F9F09" w14:textId="5DA5ABEE" w:rsidR="00035B79" w:rsidRDefault="000801CD" w:rsidP="00C463AD">
            <w:pPr>
              <w:rPr>
                <w:lang w:val="en-AU"/>
              </w:rPr>
            </w:pPr>
            <w:r>
              <w:rPr>
                <w:lang w:val="en-AU"/>
              </w:rPr>
              <w:t>You will be notified within one week of your result.</w:t>
            </w:r>
          </w:p>
          <w:p w14:paraId="44A03131" w14:textId="77777777" w:rsidR="00035B79" w:rsidRDefault="000801CD" w:rsidP="00275918">
            <w:pPr>
              <w:rPr>
                <w:lang w:val="en-AU"/>
              </w:rPr>
            </w:pPr>
            <w:r>
              <w:rPr>
                <w:lang w:val="en-AU"/>
              </w:rPr>
              <w:t xml:space="preserve">If </w:t>
            </w:r>
            <w:r w:rsidR="00275918">
              <w:rPr>
                <w:lang w:val="en-AU"/>
              </w:rPr>
              <w:t>re-assessment is required, your assessor will work with you to organise a time.</w:t>
            </w:r>
          </w:p>
          <w:p w14:paraId="6832E92D" w14:textId="571E689D" w:rsidR="00275918" w:rsidRPr="00055AAC" w:rsidRDefault="00275918" w:rsidP="00275918">
            <w:pPr>
              <w:rPr>
                <w:lang w:val="en-AU"/>
              </w:rPr>
            </w:pPr>
          </w:p>
        </w:tc>
      </w:tr>
      <w:tr w:rsidR="00275918" w:rsidRPr="00055AAC" w14:paraId="57A27E3E" w14:textId="77777777" w:rsidTr="00B10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9" w:type="dxa"/>
            <w:tcBorders>
              <w:left w:val="nil"/>
            </w:tcBorders>
            <w:shd w:val="clear" w:color="auto" w:fill="F2F2F2" w:themeFill="background1" w:themeFillShade="F2"/>
          </w:tcPr>
          <w:p w14:paraId="241F5A33" w14:textId="6FB89ABB" w:rsidR="00275918" w:rsidRDefault="00275918" w:rsidP="00275918">
            <w:r>
              <w:t>Other information</w:t>
            </w:r>
          </w:p>
        </w:tc>
        <w:tc>
          <w:tcPr>
            <w:tcW w:w="5907" w:type="dxa"/>
            <w:tcBorders>
              <w:right w:val="nil"/>
            </w:tcBorders>
          </w:tcPr>
          <w:p w14:paraId="61D40A4D" w14:textId="77777777" w:rsidR="00275918" w:rsidRDefault="00275918" w:rsidP="00603FBF">
            <w:pPr>
              <w:rPr>
                <w:lang w:val="en-AU"/>
              </w:rPr>
            </w:pPr>
            <w:r>
              <w:rPr>
                <w:lang w:val="en-AU"/>
              </w:rPr>
              <w:t xml:space="preserve">Please read the Unit and Assessment Outline for information about: </w:t>
            </w:r>
          </w:p>
          <w:p w14:paraId="1E9C1985"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t>Results</w:t>
            </w:r>
          </w:p>
          <w:p w14:paraId="658BCC38"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t>Recognition of Prior Learning</w:t>
            </w:r>
          </w:p>
          <w:p w14:paraId="3F26766E"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lastRenderedPageBreak/>
              <w:t>Special Consideration and Reasonable Adjustments</w:t>
            </w:r>
          </w:p>
          <w:p w14:paraId="419A3DFE"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t xml:space="preserve">Academic misconduct (plagiarism and cheating) </w:t>
            </w:r>
          </w:p>
          <w:p w14:paraId="5548FF8E"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t>Reassessment</w:t>
            </w:r>
          </w:p>
          <w:p w14:paraId="6C80D2F5" w14:textId="77777777" w:rsidR="00275918" w:rsidRPr="00F43DEA" w:rsidRDefault="00275918" w:rsidP="00275918">
            <w:pPr>
              <w:pStyle w:val="ListParagraph"/>
              <w:numPr>
                <w:ilvl w:val="0"/>
                <w:numId w:val="10"/>
              </w:numPr>
              <w:rPr>
                <w:rFonts w:cs="Arial"/>
                <w:szCs w:val="20"/>
                <w:lang w:val="en-AU"/>
              </w:rPr>
            </w:pPr>
            <w:r w:rsidRPr="00F43DEA">
              <w:rPr>
                <w:rFonts w:cs="Arial"/>
                <w:szCs w:val="20"/>
                <w:lang w:val="en-AU"/>
              </w:rPr>
              <w:t>Academic appeals</w:t>
            </w:r>
          </w:p>
          <w:p w14:paraId="252A022F" w14:textId="77777777" w:rsidR="00275918" w:rsidRDefault="00275918" w:rsidP="00275918">
            <w:pPr>
              <w:pStyle w:val="ListParagraph"/>
              <w:numPr>
                <w:ilvl w:val="0"/>
                <w:numId w:val="10"/>
              </w:numPr>
              <w:rPr>
                <w:lang w:val="en-AU"/>
              </w:rPr>
            </w:pPr>
            <w:r w:rsidRPr="00DE73FB">
              <w:rPr>
                <w:rFonts w:cs="Arial"/>
                <w:szCs w:val="20"/>
                <w:lang w:val="en-AU"/>
              </w:rPr>
              <w:t>Retention of assessments</w:t>
            </w:r>
          </w:p>
        </w:tc>
      </w:tr>
    </w:tbl>
    <w:p w14:paraId="195DEDFB" w14:textId="508BFCB1" w:rsidR="00035B79" w:rsidRDefault="00035B79"/>
    <w:p w14:paraId="2569EE9D" w14:textId="6BF3CE7B" w:rsidR="00275918" w:rsidRDefault="00275918"/>
    <w:p w14:paraId="03452F89" w14:textId="103D4F26" w:rsidR="00275918" w:rsidRDefault="00275918"/>
    <w:p w14:paraId="1B121703" w14:textId="1DE96A21" w:rsidR="00275918" w:rsidRPr="00275918" w:rsidRDefault="00275918">
      <w:pPr>
        <w:rPr>
          <w:sz w:val="40"/>
          <w:szCs w:val="40"/>
        </w:rPr>
      </w:pPr>
      <w:r w:rsidRPr="00275918">
        <w:rPr>
          <w:sz w:val="40"/>
          <w:szCs w:val="40"/>
        </w:rPr>
        <w:t>Task Details</w:t>
      </w:r>
    </w:p>
    <w:p w14:paraId="09C8ECC9" w14:textId="294E064B" w:rsidR="00DC401F" w:rsidRDefault="00DC401F"/>
    <w:p w14:paraId="0503D366" w14:textId="67BAF704" w:rsidR="00275918" w:rsidRDefault="00275918" w:rsidP="00275918">
      <w:pPr>
        <w:rPr>
          <w:rFonts w:cstheme="minorHAnsi"/>
          <w:b/>
          <w:bCs/>
          <w:sz w:val="22"/>
          <w:szCs w:val="22"/>
        </w:rPr>
      </w:pPr>
      <w:r>
        <w:rPr>
          <w:rFonts w:cstheme="minorHAnsi"/>
          <w:b/>
          <w:bCs/>
          <w:sz w:val="22"/>
          <w:szCs w:val="22"/>
        </w:rPr>
        <w:t xml:space="preserve">You will present a </w:t>
      </w:r>
      <w:proofErr w:type="gramStart"/>
      <w:r>
        <w:rPr>
          <w:rFonts w:cstheme="minorHAnsi"/>
          <w:b/>
          <w:bCs/>
          <w:sz w:val="22"/>
          <w:szCs w:val="22"/>
        </w:rPr>
        <w:t>15-20 minute</w:t>
      </w:r>
      <w:proofErr w:type="gramEnd"/>
      <w:r>
        <w:rPr>
          <w:rFonts w:cstheme="minorHAnsi"/>
          <w:b/>
          <w:bCs/>
          <w:sz w:val="22"/>
          <w:szCs w:val="22"/>
        </w:rPr>
        <w:t xml:space="preserve"> o</w:t>
      </w:r>
      <w:r w:rsidRPr="00206BF2">
        <w:rPr>
          <w:rFonts w:cstheme="minorHAnsi"/>
          <w:b/>
          <w:bCs/>
          <w:sz w:val="22"/>
          <w:szCs w:val="22"/>
        </w:rPr>
        <w:t>ral presentation</w:t>
      </w:r>
      <w:r>
        <w:rPr>
          <w:rFonts w:cstheme="minorHAnsi"/>
          <w:b/>
          <w:bCs/>
          <w:sz w:val="22"/>
          <w:szCs w:val="22"/>
        </w:rPr>
        <w:t>, with a PowerPoint</w:t>
      </w:r>
      <w:r w:rsidR="00967658">
        <w:rPr>
          <w:rFonts w:cstheme="minorHAnsi"/>
          <w:b/>
          <w:bCs/>
          <w:sz w:val="22"/>
          <w:szCs w:val="22"/>
        </w:rPr>
        <w:t>,</w:t>
      </w:r>
      <w:r>
        <w:rPr>
          <w:rFonts w:cstheme="minorHAnsi"/>
          <w:b/>
          <w:bCs/>
          <w:sz w:val="22"/>
          <w:szCs w:val="22"/>
        </w:rPr>
        <w:t xml:space="preserve"> on a given topic and also reflect on your own use of complex grammar. </w:t>
      </w:r>
      <w:r w:rsidR="00323E04">
        <w:rPr>
          <w:rFonts w:cstheme="minorHAnsi"/>
          <w:b/>
          <w:bCs/>
          <w:sz w:val="22"/>
          <w:szCs w:val="22"/>
        </w:rPr>
        <w:t>A further 5 minutes is allocated for feedback.</w:t>
      </w:r>
    </w:p>
    <w:p w14:paraId="7ED1AC72" w14:textId="32DD9D74" w:rsidR="00275918" w:rsidRDefault="00275918" w:rsidP="00275918">
      <w:pPr>
        <w:rPr>
          <w:rFonts w:cstheme="minorHAnsi"/>
          <w:sz w:val="22"/>
          <w:szCs w:val="22"/>
        </w:rPr>
      </w:pPr>
    </w:p>
    <w:p w14:paraId="7AEE2F66" w14:textId="77777777" w:rsidR="00967658" w:rsidRPr="00967658" w:rsidRDefault="00967658" w:rsidP="00275918">
      <w:pPr>
        <w:rPr>
          <w:rFonts w:cstheme="minorHAnsi"/>
          <w:sz w:val="22"/>
          <w:szCs w:val="22"/>
        </w:rPr>
      </w:pPr>
    </w:p>
    <w:p w14:paraId="4CD17AB0" w14:textId="77777777" w:rsidR="00275918" w:rsidRDefault="00275918" w:rsidP="00275918">
      <w:pPr>
        <w:rPr>
          <w:rFonts w:cstheme="minorHAnsi"/>
          <w:b/>
          <w:bCs/>
          <w:sz w:val="22"/>
          <w:szCs w:val="22"/>
        </w:rPr>
      </w:pPr>
      <w:r>
        <w:rPr>
          <w:rFonts w:cstheme="minorHAnsi"/>
          <w:b/>
          <w:bCs/>
          <w:sz w:val="22"/>
          <w:szCs w:val="22"/>
        </w:rPr>
        <w:t>The following grammatical features must be used in the presentation:</w:t>
      </w:r>
    </w:p>
    <w:p w14:paraId="499BD542" w14:textId="77777777" w:rsidR="00275918" w:rsidRPr="000C640C"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 xml:space="preserve">a </w:t>
      </w:r>
      <w:r>
        <w:rPr>
          <w:rFonts w:cstheme="minorHAnsi"/>
          <w:color w:val="000000"/>
          <w:sz w:val="22"/>
          <w:szCs w:val="22"/>
        </w:rPr>
        <w:t>variety</w:t>
      </w:r>
      <w:r w:rsidRPr="000C640C">
        <w:rPr>
          <w:rFonts w:cstheme="minorHAnsi"/>
          <w:color w:val="000000"/>
          <w:sz w:val="22"/>
          <w:szCs w:val="22"/>
        </w:rPr>
        <w:t xml:space="preserve"> of tenses </w:t>
      </w:r>
      <w:r>
        <w:rPr>
          <w:rFonts w:cstheme="minorHAnsi"/>
          <w:color w:val="000000"/>
          <w:sz w:val="22"/>
          <w:szCs w:val="22"/>
        </w:rPr>
        <w:t>(present, past, future)</w:t>
      </w:r>
    </w:p>
    <w:p w14:paraId="7A510F87" w14:textId="77777777" w:rsidR="00275918" w:rsidRPr="000C640C"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 xml:space="preserve">active and passive voice </w:t>
      </w:r>
    </w:p>
    <w:p w14:paraId="12CDA3FC" w14:textId="77777777" w:rsidR="00275918" w:rsidRPr="000C640C"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 xml:space="preserve">complex and compound sentences </w:t>
      </w:r>
    </w:p>
    <w:p w14:paraId="7618AA6C" w14:textId="5B40CC41" w:rsidR="00275918" w:rsidRPr="000C640C" w:rsidRDefault="00E227B1" w:rsidP="00275918">
      <w:pPr>
        <w:pStyle w:val="ListParagraph"/>
        <w:numPr>
          <w:ilvl w:val="0"/>
          <w:numId w:val="11"/>
        </w:numPr>
        <w:autoSpaceDE w:val="0"/>
        <w:autoSpaceDN w:val="0"/>
        <w:adjustRightInd w:val="0"/>
        <w:rPr>
          <w:rFonts w:cstheme="minorHAnsi"/>
          <w:color w:val="000000"/>
          <w:sz w:val="22"/>
          <w:szCs w:val="22"/>
        </w:rPr>
      </w:pPr>
      <w:r>
        <w:rPr>
          <w:rFonts w:cstheme="minorHAnsi"/>
          <w:color w:val="000000"/>
          <w:sz w:val="22"/>
          <w:szCs w:val="22"/>
        </w:rPr>
        <w:t xml:space="preserve">correct use of high frequency </w:t>
      </w:r>
      <w:r w:rsidR="00275918" w:rsidRPr="000C640C">
        <w:rPr>
          <w:rFonts w:cstheme="minorHAnsi"/>
          <w:color w:val="000000"/>
          <w:sz w:val="22"/>
          <w:szCs w:val="22"/>
        </w:rPr>
        <w:t xml:space="preserve">prepositions and articles </w:t>
      </w:r>
    </w:p>
    <w:p w14:paraId="2B4EF410" w14:textId="77777777" w:rsidR="00275918" w:rsidRPr="000C640C"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modals</w:t>
      </w:r>
      <w:r>
        <w:rPr>
          <w:rFonts w:cstheme="minorHAnsi"/>
          <w:color w:val="000000"/>
          <w:sz w:val="22"/>
          <w:szCs w:val="22"/>
        </w:rPr>
        <w:t xml:space="preserve"> (would, could, should, might, may …)</w:t>
      </w:r>
    </w:p>
    <w:p w14:paraId="0EF5C2FC" w14:textId="77777777" w:rsidR="00275918" w:rsidRPr="000C640C"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 xml:space="preserve">nominalisation </w:t>
      </w:r>
      <w:r>
        <w:rPr>
          <w:rFonts w:cstheme="minorHAnsi"/>
          <w:color w:val="000000"/>
          <w:sz w:val="22"/>
          <w:szCs w:val="22"/>
        </w:rPr>
        <w:t>(active verbs to noun forms)</w:t>
      </w:r>
    </w:p>
    <w:p w14:paraId="054607BB" w14:textId="77777777" w:rsidR="00275918" w:rsidRDefault="00275918" w:rsidP="00275918">
      <w:pPr>
        <w:pStyle w:val="ListParagraph"/>
        <w:numPr>
          <w:ilvl w:val="0"/>
          <w:numId w:val="11"/>
        </w:numPr>
        <w:autoSpaceDE w:val="0"/>
        <w:autoSpaceDN w:val="0"/>
        <w:adjustRightInd w:val="0"/>
        <w:rPr>
          <w:rFonts w:cstheme="minorHAnsi"/>
          <w:color w:val="000000"/>
          <w:sz w:val="22"/>
          <w:szCs w:val="22"/>
        </w:rPr>
      </w:pPr>
      <w:r w:rsidRPr="000C640C">
        <w:rPr>
          <w:rFonts w:cstheme="minorHAnsi"/>
          <w:color w:val="000000"/>
          <w:sz w:val="22"/>
          <w:szCs w:val="22"/>
        </w:rPr>
        <w:t>hypothesis and assumption</w:t>
      </w:r>
    </w:p>
    <w:p w14:paraId="6AA33DAA" w14:textId="77777777" w:rsidR="00275918" w:rsidRPr="007B70E0" w:rsidRDefault="00275918" w:rsidP="00275918">
      <w:pPr>
        <w:pStyle w:val="ListParagraph"/>
        <w:numPr>
          <w:ilvl w:val="0"/>
          <w:numId w:val="11"/>
        </w:numPr>
        <w:autoSpaceDE w:val="0"/>
        <w:autoSpaceDN w:val="0"/>
        <w:adjustRightInd w:val="0"/>
        <w:rPr>
          <w:rFonts w:cstheme="minorHAnsi"/>
          <w:color w:val="000000"/>
          <w:sz w:val="22"/>
          <w:szCs w:val="22"/>
        </w:rPr>
      </w:pPr>
      <w:r w:rsidRPr="007B70E0">
        <w:rPr>
          <w:rFonts w:cstheme="minorHAnsi"/>
          <w:color w:val="000000"/>
          <w:sz w:val="22"/>
          <w:szCs w:val="22"/>
        </w:rPr>
        <w:t>level of formality</w:t>
      </w:r>
    </w:p>
    <w:p w14:paraId="41534728" w14:textId="77777777" w:rsidR="00967658" w:rsidRPr="00967658" w:rsidRDefault="00967658" w:rsidP="00275918">
      <w:pPr>
        <w:rPr>
          <w:rFonts w:cstheme="minorHAnsi"/>
          <w:sz w:val="22"/>
          <w:szCs w:val="22"/>
        </w:rPr>
      </w:pPr>
    </w:p>
    <w:p w14:paraId="566405D3" w14:textId="126BB534" w:rsidR="00275918" w:rsidRPr="00BC23E7" w:rsidRDefault="00275918" w:rsidP="00275918">
      <w:pPr>
        <w:rPr>
          <w:rFonts w:cstheme="minorHAnsi"/>
          <w:b/>
          <w:bCs/>
          <w:sz w:val="22"/>
          <w:szCs w:val="22"/>
        </w:rPr>
      </w:pPr>
      <w:r>
        <w:rPr>
          <w:rFonts w:cstheme="minorHAnsi"/>
          <w:b/>
          <w:bCs/>
          <w:sz w:val="22"/>
          <w:szCs w:val="22"/>
        </w:rPr>
        <w:t>The reflection must include the following components:</w:t>
      </w:r>
    </w:p>
    <w:p w14:paraId="4381FF42" w14:textId="3DFF8656" w:rsidR="00275918" w:rsidRPr="00275918" w:rsidRDefault="00275918" w:rsidP="00275918">
      <w:pPr>
        <w:pStyle w:val="ListParagraph"/>
        <w:numPr>
          <w:ilvl w:val="0"/>
          <w:numId w:val="13"/>
        </w:numPr>
        <w:rPr>
          <w:rFonts w:cstheme="minorHAnsi"/>
          <w:sz w:val="22"/>
          <w:szCs w:val="22"/>
        </w:rPr>
      </w:pPr>
      <w:r w:rsidRPr="00275918">
        <w:rPr>
          <w:rFonts w:cstheme="minorHAnsi"/>
          <w:sz w:val="22"/>
          <w:szCs w:val="22"/>
        </w:rPr>
        <w:t xml:space="preserve">reflect on </w:t>
      </w:r>
      <w:r>
        <w:rPr>
          <w:rFonts w:cstheme="minorHAnsi"/>
          <w:sz w:val="22"/>
          <w:szCs w:val="22"/>
        </w:rPr>
        <w:t xml:space="preserve">your </w:t>
      </w:r>
      <w:r w:rsidRPr="00275918">
        <w:rPr>
          <w:rFonts w:cstheme="minorHAnsi"/>
          <w:sz w:val="22"/>
          <w:szCs w:val="22"/>
        </w:rPr>
        <w:t>own use of complex grammar in spoken and written texts, and the barriers to producing complex grammatical language features, when communicating in professional contexts such as at work or place of study</w:t>
      </w:r>
    </w:p>
    <w:p w14:paraId="1E866768" w14:textId="214086D9" w:rsidR="00275918" w:rsidRPr="00275918" w:rsidRDefault="00275918" w:rsidP="00275918">
      <w:pPr>
        <w:pStyle w:val="ListParagraph"/>
        <w:numPr>
          <w:ilvl w:val="0"/>
          <w:numId w:val="13"/>
        </w:numPr>
        <w:rPr>
          <w:rFonts w:cstheme="minorHAnsi"/>
          <w:sz w:val="22"/>
          <w:szCs w:val="22"/>
        </w:rPr>
      </w:pPr>
      <w:r w:rsidRPr="00275918">
        <w:rPr>
          <w:rFonts w:cstheme="minorHAnsi"/>
          <w:sz w:val="22"/>
          <w:szCs w:val="22"/>
        </w:rPr>
        <w:t>discuss a plan for personal improvement to develop use of complex grammatical features in own spoken and written texts</w:t>
      </w:r>
    </w:p>
    <w:p w14:paraId="2539B05D" w14:textId="23196B92" w:rsidR="00275918" w:rsidRPr="00275918" w:rsidRDefault="00275918" w:rsidP="00275918">
      <w:pPr>
        <w:pStyle w:val="ListParagraph"/>
        <w:numPr>
          <w:ilvl w:val="0"/>
          <w:numId w:val="13"/>
        </w:numPr>
        <w:rPr>
          <w:rFonts w:cstheme="minorHAnsi"/>
          <w:sz w:val="22"/>
          <w:szCs w:val="22"/>
        </w:rPr>
      </w:pPr>
      <w:r w:rsidRPr="00275918">
        <w:rPr>
          <w:rFonts w:cstheme="minorHAnsi"/>
          <w:sz w:val="22"/>
          <w:szCs w:val="22"/>
        </w:rPr>
        <w:t>ask for constructive criticism from peers and the lecturer about own grammatical control to further develop advanced communication skills</w:t>
      </w:r>
    </w:p>
    <w:p w14:paraId="3DDC845A" w14:textId="4FCE588C" w:rsidR="00275918" w:rsidRDefault="00275918" w:rsidP="00275918">
      <w:pPr>
        <w:ind w:left="709" w:hanging="709"/>
        <w:rPr>
          <w:rFonts w:cstheme="minorHAnsi"/>
          <w:sz w:val="22"/>
          <w:szCs w:val="22"/>
        </w:rPr>
      </w:pPr>
    </w:p>
    <w:p w14:paraId="3A27C342" w14:textId="12E3E497" w:rsidR="00275918" w:rsidRDefault="00275918" w:rsidP="00275918">
      <w:pPr>
        <w:ind w:left="709" w:hanging="709"/>
        <w:rPr>
          <w:rFonts w:cstheme="minorHAnsi"/>
          <w:b/>
          <w:bCs/>
          <w:sz w:val="22"/>
          <w:szCs w:val="22"/>
        </w:rPr>
      </w:pPr>
      <w:r w:rsidRPr="00275918">
        <w:rPr>
          <w:rFonts w:cstheme="minorHAnsi"/>
          <w:b/>
          <w:bCs/>
          <w:sz w:val="22"/>
          <w:szCs w:val="22"/>
        </w:rPr>
        <w:t>The PowerPoint must include the following:</w:t>
      </w:r>
    </w:p>
    <w:p w14:paraId="7B49521C" w14:textId="661A7FFB" w:rsidR="00DC0A4A" w:rsidRPr="00EB4655" w:rsidRDefault="00EB4655" w:rsidP="00EB4655">
      <w:pPr>
        <w:pStyle w:val="ListParagraph"/>
        <w:numPr>
          <w:ilvl w:val="0"/>
          <w:numId w:val="14"/>
        </w:numPr>
        <w:rPr>
          <w:rFonts w:cstheme="minorHAnsi"/>
          <w:sz w:val="22"/>
          <w:szCs w:val="22"/>
        </w:rPr>
      </w:pPr>
      <w:r w:rsidRPr="00EB4655">
        <w:rPr>
          <w:rFonts w:cstheme="minorHAnsi"/>
          <w:sz w:val="22"/>
          <w:szCs w:val="22"/>
        </w:rPr>
        <w:t>a cover page slide with student name and ID</w:t>
      </w:r>
    </w:p>
    <w:p w14:paraId="2DD04FFE" w14:textId="197D7982" w:rsidR="00EB4655" w:rsidRPr="00EB4655" w:rsidRDefault="00EB4655" w:rsidP="00EB4655">
      <w:pPr>
        <w:pStyle w:val="ListParagraph"/>
        <w:numPr>
          <w:ilvl w:val="0"/>
          <w:numId w:val="14"/>
        </w:numPr>
        <w:rPr>
          <w:rFonts w:cstheme="minorHAnsi"/>
          <w:sz w:val="22"/>
          <w:szCs w:val="22"/>
        </w:rPr>
      </w:pPr>
      <w:r w:rsidRPr="00EB4655">
        <w:rPr>
          <w:rFonts w:cstheme="minorHAnsi"/>
          <w:sz w:val="22"/>
          <w:szCs w:val="22"/>
        </w:rPr>
        <w:t>all images and direct quotes must be properly referenced using Harvard author-date system</w:t>
      </w:r>
    </w:p>
    <w:p w14:paraId="7DAB1E14" w14:textId="7DF937AB" w:rsidR="00EB4655" w:rsidRPr="00EB4655" w:rsidRDefault="00EB4655" w:rsidP="00EB4655">
      <w:pPr>
        <w:pStyle w:val="ListParagraph"/>
        <w:numPr>
          <w:ilvl w:val="0"/>
          <w:numId w:val="14"/>
        </w:numPr>
        <w:rPr>
          <w:rFonts w:cstheme="minorHAnsi"/>
          <w:sz w:val="22"/>
          <w:szCs w:val="22"/>
        </w:rPr>
      </w:pPr>
      <w:r w:rsidRPr="00EB4655">
        <w:rPr>
          <w:rFonts w:cstheme="minorHAnsi"/>
          <w:sz w:val="22"/>
          <w:szCs w:val="22"/>
        </w:rPr>
        <w:t>no more than 3 - 4 bullet points per slide</w:t>
      </w:r>
    </w:p>
    <w:p w14:paraId="5CD98CA3" w14:textId="489F4CD1" w:rsidR="00EB4655" w:rsidRPr="00EB4655" w:rsidRDefault="00EB4655" w:rsidP="00EB4655">
      <w:pPr>
        <w:pStyle w:val="ListParagraph"/>
        <w:numPr>
          <w:ilvl w:val="0"/>
          <w:numId w:val="14"/>
        </w:numPr>
        <w:rPr>
          <w:rFonts w:cstheme="minorHAnsi"/>
          <w:sz w:val="22"/>
          <w:szCs w:val="22"/>
        </w:rPr>
      </w:pPr>
      <w:r w:rsidRPr="00EB4655">
        <w:rPr>
          <w:rFonts w:cstheme="minorHAnsi"/>
          <w:sz w:val="22"/>
          <w:szCs w:val="22"/>
        </w:rPr>
        <w:t>no more than 6 - 8 slides per presentation</w:t>
      </w:r>
      <w:r w:rsidR="00E91F8C">
        <w:rPr>
          <w:rFonts w:cstheme="minorHAnsi"/>
          <w:sz w:val="22"/>
          <w:szCs w:val="22"/>
        </w:rPr>
        <w:t xml:space="preserve"> (not including cover slide)</w:t>
      </w:r>
    </w:p>
    <w:p w14:paraId="364F5B2C" w14:textId="585C711C" w:rsidR="00EB4655" w:rsidRPr="00EB4655" w:rsidRDefault="00EB4655" w:rsidP="00EB4655">
      <w:pPr>
        <w:pStyle w:val="ListParagraph"/>
        <w:numPr>
          <w:ilvl w:val="0"/>
          <w:numId w:val="14"/>
        </w:numPr>
        <w:rPr>
          <w:rFonts w:cstheme="minorHAnsi"/>
          <w:sz w:val="22"/>
          <w:szCs w:val="22"/>
        </w:rPr>
      </w:pPr>
      <w:r w:rsidRPr="00EB4655">
        <w:rPr>
          <w:rFonts w:cstheme="minorHAnsi"/>
          <w:sz w:val="22"/>
          <w:szCs w:val="22"/>
        </w:rPr>
        <w:t>at least 7 references per presentation</w:t>
      </w:r>
      <w:r w:rsidR="00E227B1">
        <w:rPr>
          <w:rFonts w:cstheme="minorHAnsi"/>
          <w:sz w:val="22"/>
          <w:szCs w:val="22"/>
        </w:rPr>
        <w:t xml:space="preserve"> (on final slide, properly referenced)</w:t>
      </w:r>
    </w:p>
    <w:p w14:paraId="437E6B22" w14:textId="77777777" w:rsidR="00967658" w:rsidRDefault="00967658" w:rsidP="00275918">
      <w:pPr>
        <w:ind w:left="709" w:hanging="709"/>
        <w:rPr>
          <w:rFonts w:cstheme="minorHAnsi"/>
          <w:sz w:val="22"/>
          <w:szCs w:val="22"/>
        </w:rPr>
      </w:pPr>
    </w:p>
    <w:p w14:paraId="054FDAC3" w14:textId="07380AF3" w:rsidR="00EB4655" w:rsidRPr="00967658" w:rsidRDefault="00EB4655" w:rsidP="00275918">
      <w:pPr>
        <w:ind w:left="709" w:hanging="709"/>
        <w:rPr>
          <w:rFonts w:cstheme="minorHAnsi"/>
          <w:b/>
          <w:bCs/>
          <w:sz w:val="22"/>
          <w:szCs w:val="22"/>
        </w:rPr>
      </w:pPr>
      <w:r w:rsidRPr="00967658">
        <w:rPr>
          <w:rFonts w:cstheme="minorHAnsi"/>
          <w:b/>
          <w:bCs/>
          <w:sz w:val="22"/>
          <w:szCs w:val="22"/>
        </w:rPr>
        <w:t>The presentation should also include the following:</w:t>
      </w:r>
    </w:p>
    <w:p w14:paraId="0C08D317" w14:textId="5FA2E152" w:rsidR="00EB4655" w:rsidRPr="00967658" w:rsidRDefault="00EB4655" w:rsidP="00967658">
      <w:pPr>
        <w:pStyle w:val="ListParagraph"/>
        <w:numPr>
          <w:ilvl w:val="0"/>
          <w:numId w:val="15"/>
        </w:numPr>
        <w:rPr>
          <w:rFonts w:cstheme="minorHAnsi"/>
          <w:sz w:val="22"/>
          <w:szCs w:val="22"/>
        </w:rPr>
      </w:pPr>
      <w:r w:rsidRPr="00967658">
        <w:rPr>
          <w:rFonts w:cstheme="minorHAnsi"/>
          <w:sz w:val="22"/>
          <w:szCs w:val="22"/>
        </w:rPr>
        <w:t>start the presentation with an acknowledgement of country</w:t>
      </w:r>
    </w:p>
    <w:p w14:paraId="06AADE3C" w14:textId="40935A07" w:rsidR="00EB4655" w:rsidRPr="00967658" w:rsidRDefault="00EB4655" w:rsidP="00967658">
      <w:pPr>
        <w:pStyle w:val="ListParagraph"/>
        <w:numPr>
          <w:ilvl w:val="0"/>
          <w:numId w:val="15"/>
        </w:numPr>
        <w:rPr>
          <w:rFonts w:cstheme="minorHAnsi"/>
          <w:sz w:val="22"/>
          <w:szCs w:val="22"/>
        </w:rPr>
      </w:pPr>
      <w:r w:rsidRPr="00967658">
        <w:rPr>
          <w:rFonts w:cstheme="minorHAnsi"/>
          <w:sz w:val="22"/>
          <w:szCs w:val="22"/>
        </w:rPr>
        <w:t xml:space="preserve">a clear structure providing cohesion and clarity </w:t>
      </w:r>
      <w:r w:rsidR="00967658" w:rsidRPr="00967658">
        <w:rPr>
          <w:rFonts w:cstheme="minorHAnsi"/>
          <w:sz w:val="22"/>
          <w:szCs w:val="22"/>
        </w:rPr>
        <w:t xml:space="preserve">of </w:t>
      </w:r>
      <w:r w:rsidRPr="00967658">
        <w:rPr>
          <w:rFonts w:cstheme="minorHAnsi"/>
          <w:sz w:val="22"/>
          <w:szCs w:val="22"/>
        </w:rPr>
        <w:t>meaning</w:t>
      </w:r>
      <w:r w:rsidR="00E227B1">
        <w:rPr>
          <w:rFonts w:cstheme="minorHAnsi"/>
          <w:sz w:val="22"/>
          <w:szCs w:val="22"/>
        </w:rPr>
        <w:t xml:space="preserve"> (</w:t>
      </w:r>
      <w:proofErr w:type="spellStart"/>
      <w:r w:rsidR="00E227B1">
        <w:rPr>
          <w:rFonts w:cstheme="minorHAnsi"/>
          <w:sz w:val="22"/>
          <w:szCs w:val="22"/>
        </w:rPr>
        <w:t>eg</w:t>
      </w:r>
      <w:proofErr w:type="spellEnd"/>
      <w:r w:rsidR="00E227B1">
        <w:rPr>
          <w:rFonts w:cstheme="minorHAnsi"/>
          <w:sz w:val="22"/>
          <w:szCs w:val="22"/>
        </w:rPr>
        <w:t xml:space="preserve"> correct use of transition markers)</w:t>
      </w:r>
    </w:p>
    <w:p w14:paraId="31D60CEF" w14:textId="72CB7F96" w:rsidR="00EB4655" w:rsidRDefault="00EB4655" w:rsidP="00967658">
      <w:pPr>
        <w:pStyle w:val="ListParagraph"/>
        <w:numPr>
          <w:ilvl w:val="0"/>
          <w:numId w:val="15"/>
        </w:numPr>
        <w:rPr>
          <w:rFonts w:cstheme="minorHAnsi"/>
          <w:sz w:val="22"/>
          <w:szCs w:val="22"/>
        </w:rPr>
      </w:pPr>
      <w:r w:rsidRPr="00967658">
        <w:rPr>
          <w:rFonts w:cstheme="minorHAnsi"/>
          <w:sz w:val="22"/>
          <w:szCs w:val="22"/>
        </w:rPr>
        <w:t xml:space="preserve">appropriate body language and presentation features: volume, clarity of speech, </w:t>
      </w:r>
      <w:r w:rsidR="00967658" w:rsidRPr="00967658">
        <w:rPr>
          <w:rFonts w:cstheme="minorHAnsi"/>
          <w:sz w:val="22"/>
          <w:szCs w:val="22"/>
        </w:rPr>
        <w:t>suitable stress and intonation patterns</w:t>
      </w:r>
    </w:p>
    <w:p w14:paraId="03EA8B1E" w14:textId="5AAF93DA" w:rsidR="00575C5C" w:rsidRPr="00967658" w:rsidRDefault="00575C5C" w:rsidP="00967658">
      <w:pPr>
        <w:pStyle w:val="ListParagraph"/>
        <w:numPr>
          <w:ilvl w:val="0"/>
          <w:numId w:val="15"/>
        </w:numPr>
        <w:rPr>
          <w:rFonts w:cstheme="minorHAnsi"/>
          <w:sz w:val="22"/>
          <w:szCs w:val="22"/>
        </w:rPr>
      </w:pPr>
      <w:r>
        <w:rPr>
          <w:rFonts w:cstheme="minorHAnsi"/>
          <w:sz w:val="22"/>
          <w:szCs w:val="22"/>
        </w:rPr>
        <w:t>appropriate response to audience questions and feedback</w:t>
      </w:r>
    </w:p>
    <w:p w14:paraId="34543EE6" w14:textId="77777777" w:rsidR="00DC0A4A" w:rsidRPr="00DC0A4A" w:rsidRDefault="00DC0A4A" w:rsidP="00275918">
      <w:pPr>
        <w:ind w:left="709" w:hanging="709"/>
        <w:rPr>
          <w:rFonts w:cstheme="minorHAnsi"/>
          <w:sz w:val="22"/>
          <w:szCs w:val="22"/>
        </w:rPr>
      </w:pPr>
    </w:p>
    <w:p w14:paraId="46E0C74C" w14:textId="4ACAA61B" w:rsidR="00DC0A4A" w:rsidRDefault="00DC0A4A">
      <w:pPr>
        <w:spacing w:after="160" w:line="259" w:lineRule="auto"/>
        <w:rPr>
          <w:rFonts w:cstheme="minorHAnsi"/>
          <w:sz w:val="22"/>
          <w:szCs w:val="22"/>
        </w:rPr>
      </w:pPr>
      <w:r>
        <w:rPr>
          <w:rFonts w:cstheme="minorHAnsi"/>
          <w:sz w:val="22"/>
          <w:szCs w:val="22"/>
        </w:rPr>
        <w:br w:type="page"/>
      </w:r>
    </w:p>
    <w:p w14:paraId="5B532F9A" w14:textId="77777777" w:rsidR="00275918" w:rsidRDefault="00275918" w:rsidP="00275918">
      <w:pPr>
        <w:ind w:left="709" w:hanging="709"/>
        <w:rPr>
          <w:rFonts w:cstheme="minorHAnsi"/>
          <w:sz w:val="22"/>
          <w:szCs w:val="22"/>
        </w:rPr>
      </w:pPr>
    </w:p>
    <w:p w14:paraId="0B284C62" w14:textId="77777777" w:rsidR="00275918" w:rsidRDefault="00275918" w:rsidP="00275918">
      <w:pPr>
        <w:ind w:left="709" w:hanging="709"/>
        <w:rPr>
          <w:rFonts w:cstheme="minorHAnsi"/>
          <w:sz w:val="22"/>
          <w:szCs w:val="22"/>
        </w:rPr>
      </w:pPr>
    </w:p>
    <w:p w14:paraId="24070659" w14:textId="032FD1F7" w:rsidR="00275918" w:rsidRPr="00493081" w:rsidRDefault="00275918" w:rsidP="00275918">
      <w:pPr>
        <w:ind w:left="709" w:hanging="709"/>
        <w:jc w:val="center"/>
        <w:rPr>
          <w:rFonts w:cstheme="minorHAnsi"/>
          <w:b/>
          <w:bCs/>
          <w:sz w:val="22"/>
          <w:szCs w:val="22"/>
        </w:rPr>
      </w:pPr>
      <w:r w:rsidRPr="00493081">
        <w:rPr>
          <w:rFonts w:cstheme="minorHAnsi"/>
          <w:b/>
          <w:bCs/>
          <w:sz w:val="22"/>
          <w:szCs w:val="22"/>
        </w:rPr>
        <w:t>Topics for oral presentation</w:t>
      </w:r>
      <w:r w:rsidR="00517EF4">
        <w:rPr>
          <w:rFonts w:cstheme="minorHAnsi"/>
          <w:b/>
          <w:bCs/>
          <w:sz w:val="22"/>
          <w:szCs w:val="22"/>
        </w:rPr>
        <w:t xml:space="preserve"> could be but are not limited to</w:t>
      </w:r>
      <w:r w:rsidRPr="00493081">
        <w:rPr>
          <w:rFonts w:cstheme="minorHAnsi"/>
          <w:b/>
          <w:bCs/>
          <w:sz w:val="22"/>
          <w:szCs w:val="22"/>
        </w:rPr>
        <w:t>:</w:t>
      </w:r>
    </w:p>
    <w:tbl>
      <w:tblPr>
        <w:tblStyle w:val="TableGrid"/>
        <w:tblW w:w="9073" w:type="dxa"/>
        <w:tblInd w:w="-147" w:type="dxa"/>
        <w:tblLook w:val="04A0" w:firstRow="1" w:lastRow="0" w:firstColumn="1" w:lastColumn="0" w:noHBand="0" w:noVBand="1"/>
      </w:tblPr>
      <w:tblGrid>
        <w:gridCol w:w="4678"/>
        <w:gridCol w:w="4395"/>
      </w:tblGrid>
      <w:tr w:rsidR="00275918" w:rsidRPr="00E7258C" w14:paraId="6EFE3AA8" w14:textId="77777777" w:rsidTr="00967658">
        <w:tc>
          <w:tcPr>
            <w:tcW w:w="4678" w:type="dxa"/>
          </w:tcPr>
          <w:p w14:paraId="3C8B4765" w14:textId="77777777" w:rsidR="00275918" w:rsidRPr="00E7258C" w:rsidRDefault="00275918" w:rsidP="00603FBF">
            <w:pPr>
              <w:pStyle w:val="NormalWeb"/>
              <w:jc w:val="center"/>
              <w:rPr>
                <w:rFonts w:asciiTheme="minorHAnsi" w:hAnsiTheme="minorHAnsi" w:cstheme="minorHAnsi"/>
              </w:rPr>
            </w:pPr>
            <w:r w:rsidRPr="00E7258C">
              <w:rPr>
                <w:rFonts w:asciiTheme="minorHAnsi" w:hAnsiTheme="minorHAnsi" w:cstheme="minorHAnsi"/>
              </w:rPr>
              <w:t>Topics or Issues</w:t>
            </w:r>
          </w:p>
        </w:tc>
        <w:tc>
          <w:tcPr>
            <w:tcW w:w="4395" w:type="dxa"/>
          </w:tcPr>
          <w:p w14:paraId="463EB6F9" w14:textId="77777777" w:rsidR="00275918" w:rsidRPr="00E7258C" w:rsidRDefault="00275918" w:rsidP="00603FBF">
            <w:pPr>
              <w:pStyle w:val="NormalWeb"/>
              <w:jc w:val="center"/>
              <w:rPr>
                <w:rFonts w:asciiTheme="minorHAnsi" w:hAnsiTheme="minorHAnsi" w:cstheme="minorHAnsi"/>
              </w:rPr>
            </w:pPr>
            <w:r w:rsidRPr="00E7258C">
              <w:rPr>
                <w:rFonts w:asciiTheme="minorHAnsi" w:hAnsiTheme="minorHAnsi" w:cstheme="minorHAnsi"/>
              </w:rPr>
              <w:t>Topics or Issues</w:t>
            </w:r>
          </w:p>
        </w:tc>
      </w:tr>
      <w:tr w:rsidR="00275918" w:rsidRPr="00E7258C" w14:paraId="266305F6" w14:textId="77777777" w:rsidTr="00967658">
        <w:trPr>
          <w:trHeight w:val="699"/>
        </w:trPr>
        <w:tc>
          <w:tcPr>
            <w:tcW w:w="4678" w:type="dxa"/>
          </w:tcPr>
          <w:p w14:paraId="2A1D34D2"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COVID 19</w:t>
            </w:r>
          </w:p>
          <w:p w14:paraId="3D802472" w14:textId="7913B84C"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Coroners</w:t>
            </w:r>
            <w:r w:rsidR="00B10E9C">
              <w:rPr>
                <w:rFonts w:asciiTheme="minorHAnsi" w:hAnsiTheme="minorHAnsi" w:cstheme="minorHAnsi"/>
              </w:rPr>
              <w:t>’</w:t>
            </w:r>
            <w:r w:rsidRPr="00E7258C">
              <w:rPr>
                <w:rFonts w:asciiTheme="minorHAnsi" w:hAnsiTheme="minorHAnsi" w:cstheme="minorHAnsi"/>
              </w:rPr>
              <w:t xml:space="preserve"> reports on deaths in custody</w:t>
            </w:r>
          </w:p>
          <w:p w14:paraId="7803002E"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Workplace bullying or harassment</w:t>
            </w:r>
          </w:p>
          <w:p w14:paraId="262ACB97"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Racism</w:t>
            </w:r>
          </w:p>
          <w:p w14:paraId="52D12277"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Discrimination</w:t>
            </w:r>
          </w:p>
          <w:p w14:paraId="3C241B6D"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Sexism</w:t>
            </w:r>
          </w:p>
          <w:p w14:paraId="503D0987"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Water sustainability</w:t>
            </w:r>
          </w:p>
          <w:p w14:paraId="50A34D38"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Animal cruelty</w:t>
            </w:r>
          </w:p>
          <w:p w14:paraId="23D63AA2"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Climate change</w:t>
            </w:r>
          </w:p>
          <w:p w14:paraId="6C9411CB" w14:textId="77777777" w:rsidR="00275918" w:rsidRPr="00E7258C" w:rsidRDefault="00275918" w:rsidP="00275918">
            <w:pPr>
              <w:pStyle w:val="NormalWeb"/>
              <w:numPr>
                <w:ilvl w:val="0"/>
                <w:numId w:val="12"/>
              </w:numPr>
              <w:ind w:left="179" w:hanging="179"/>
              <w:rPr>
                <w:rFonts w:asciiTheme="minorHAnsi" w:hAnsiTheme="minorHAnsi" w:cstheme="minorHAnsi"/>
              </w:rPr>
            </w:pPr>
            <w:r w:rsidRPr="00E7258C">
              <w:rPr>
                <w:rFonts w:asciiTheme="minorHAnsi" w:hAnsiTheme="minorHAnsi" w:cstheme="minorHAnsi"/>
              </w:rPr>
              <w:t>First Nations issues</w:t>
            </w:r>
          </w:p>
          <w:p w14:paraId="077B9AC0" w14:textId="77777777" w:rsidR="00275918" w:rsidRPr="00E7258C" w:rsidRDefault="00275918" w:rsidP="00275918">
            <w:pPr>
              <w:pStyle w:val="NormalWeb"/>
              <w:numPr>
                <w:ilvl w:val="0"/>
                <w:numId w:val="12"/>
              </w:numPr>
              <w:ind w:left="182" w:hanging="209"/>
              <w:rPr>
                <w:rFonts w:asciiTheme="minorHAnsi" w:hAnsiTheme="minorHAnsi" w:cstheme="minorHAnsi"/>
              </w:rPr>
            </w:pPr>
            <w:r w:rsidRPr="00E7258C">
              <w:rPr>
                <w:rFonts w:asciiTheme="minorHAnsi" w:hAnsiTheme="minorHAnsi" w:cstheme="minorHAnsi"/>
              </w:rPr>
              <w:t xml:space="preserve">Unions </w:t>
            </w:r>
          </w:p>
          <w:p w14:paraId="2BEC70EC" w14:textId="77777777" w:rsidR="00275918" w:rsidRPr="00E7258C" w:rsidRDefault="00275918" w:rsidP="00275918">
            <w:pPr>
              <w:pStyle w:val="NormalWeb"/>
              <w:numPr>
                <w:ilvl w:val="0"/>
                <w:numId w:val="12"/>
              </w:numPr>
              <w:ind w:left="182" w:hanging="209"/>
              <w:rPr>
                <w:rFonts w:asciiTheme="minorHAnsi" w:hAnsiTheme="minorHAnsi" w:cstheme="minorHAnsi"/>
              </w:rPr>
            </w:pPr>
            <w:r w:rsidRPr="00E7258C">
              <w:rPr>
                <w:rFonts w:asciiTheme="minorHAnsi" w:hAnsiTheme="minorHAnsi" w:cstheme="minorHAnsi"/>
              </w:rPr>
              <w:t>Nationalised public ownership of natural resources</w:t>
            </w:r>
          </w:p>
        </w:tc>
        <w:tc>
          <w:tcPr>
            <w:tcW w:w="4395" w:type="dxa"/>
          </w:tcPr>
          <w:p w14:paraId="28B4D7EA"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Aged care facilities</w:t>
            </w:r>
          </w:p>
          <w:p w14:paraId="3CCBFF1B"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Child protection and removal</w:t>
            </w:r>
          </w:p>
          <w:p w14:paraId="79067324"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Refugees or asylum seekers</w:t>
            </w:r>
          </w:p>
          <w:p w14:paraId="077C1F19"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Freedom of speech</w:t>
            </w:r>
          </w:p>
          <w:p w14:paraId="3FC1AEAA"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Drugs</w:t>
            </w:r>
          </w:p>
          <w:p w14:paraId="04568C86"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Alcohol</w:t>
            </w:r>
          </w:p>
          <w:p w14:paraId="07599F37"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Homelessness</w:t>
            </w:r>
          </w:p>
          <w:p w14:paraId="143DACBE"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Corporate externalities</w:t>
            </w:r>
          </w:p>
          <w:p w14:paraId="1D18AB80"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Capitalism and the working class</w:t>
            </w:r>
          </w:p>
          <w:p w14:paraId="567802FF" w14:textId="77777777" w:rsidR="00275918" w:rsidRPr="00E7258C" w:rsidRDefault="00275918" w:rsidP="00275918">
            <w:pPr>
              <w:pStyle w:val="NormalWeb"/>
              <w:numPr>
                <w:ilvl w:val="0"/>
                <w:numId w:val="12"/>
              </w:numPr>
              <w:ind w:left="177" w:hanging="177"/>
              <w:rPr>
                <w:rFonts w:asciiTheme="minorHAnsi" w:hAnsiTheme="minorHAnsi" w:cstheme="minorHAnsi"/>
              </w:rPr>
            </w:pPr>
            <w:r w:rsidRPr="00E7258C">
              <w:rPr>
                <w:rFonts w:asciiTheme="minorHAnsi" w:hAnsiTheme="minorHAnsi" w:cstheme="minorHAnsi"/>
              </w:rPr>
              <w:t>Unemployment</w:t>
            </w:r>
          </w:p>
          <w:p w14:paraId="5517E500" w14:textId="77777777" w:rsidR="00275918" w:rsidRPr="00E7258C" w:rsidRDefault="00275918" w:rsidP="00275918">
            <w:pPr>
              <w:pStyle w:val="NormalWeb"/>
              <w:numPr>
                <w:ilvl w:val="0"/>
                <w:numId w:val="12"/>
              </w:numPr>
              <w:ind w:left="182" w:hanging="209"/>
              <w:rPr>
                <w:rFonts w:asciiTheme="minorHAnsi" w:hAnsiTheme="minorHAnsi" w:cstheme="minorHAnsi"/>
              </w:rPr>
            </w:pPr>
            <w:r w:rsidRPr="00E7258C">
              <w:rPr>
                <w:rFonts w:asciiTheme="minorHAnsi" w:hAnsiTheme="minorHAnsi" w:cstheme="minorHAnsi"/>
              </w:rPr>
              <w:t xml:space="preserve">Police </w:t>
            </w:r>
          </w:p>
          <w:p w14:paraId="10B90E37" w14:textId="77777777" w:rsidR="00275918" w:rsidRPr="00E7258C" w:rsidRDefault="00275918" w:rsidP="00275918">
            <w:pPr>
              <w:pStyle w:val="NormalWeb"/>
              <w:numPr>
                <w:ilvl w:val="0"/>
                <w:numId w:val="12"/>
              </w:numPr>
              <w:ind w:left="182" w:hanging="209"/>
              <w:rPr>
                <w:rFonts w:asciiTheme="minorHAnsi" w:hAnsiTheme="minorHAnsi" w:cstheme="minorHAnsi"/>
              </w:rPr>
            </w:pPr>
            <w:r w:rsidRPr="00E7258C">
              <w:rPr>
                <w:rFonts w:asciiTheme="minorHAnsi" w:hAnsiTheme="minorHAnsi" w:cstheme="minorHAnsi"/>
              </w:rPr>
              <w:t>International ownership of Australian commodities or resources</w:t>
            </w:r>
          </w:p>
        </w:tc>
      </w:tr>
    </w:tbl>
    <w:p w14:paraId="3FE867C3" w14:textId="77777777" w:rsidR="00275918" w:rsidRDefault="00275918" w:rsidP="00275918">
      <w:pPr>
        <w:pStyle w:val="ListParagraph"/>
        <w:ind w:left="502"/>
        <w:rPr>
          <w:rFonts w:cstheme="minorHAnsi"/>
          <w:b/>
          <w:bCs/>
          <w:i/>
          <w:iCs/>
          <w:sz w:val="22"/>
          <w:szCs w:val="22"/>
        </w:rPr>
      </w:pPr>
    </w:p>
    <w:p w14:paraId="31542F6F" w14:textId="77777777" w:rsidR="00275918" w:rsidRDefault="00275918"/>
    <w:sectPr w:rsidR="00275918" w:rsidSect="008F4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6EADE" w14:textId="77777777" w:rsidR="00592311" w:rsidRDefault="00592311" w:rsidP="00D77177">
      <w:r>
        <w:separator/>
      </w:r>
    </w:p>
  </w:endnote>
  <w:endnote w:type="continuationSeparator" w:id="0">
    <w:p w14:paraId="5733FD52" w14:textId="77777777" w:rsidR="00592311" w:rsidRDefault="00592311"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0831" w14:textId="77777777" w:rsidR="0071635A" w:rsidRDefault="0071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1E1D" w14:textId="77777777" w:rsidR="002E31A4" w:rsidRPr="007B056E" w:rsidRDefault="002E31A4" w:rsidP="005E788A">
    <w:pPr>
      <w:pStyle w:val="Footer"/>
      <w:tabs>
        <w:tab w:val="clear" w:pos="4513"/>
      </w:tabs>
      <w:spacing w:line="200" w:lineRule="exact"/>
    </w:pPr>
    <w:r w:rsidRPr="007B056E">
      <w:t xml:space="preserve">Document name: </w:t>
    </w:r>
    <w:fldSimple w:instr=" FILENAME \* MERGEFORMAT ">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6D10EC82"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6F7F68">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207243EA"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6F7F68">
          <w:rPr>
            <w:color w:val="A6A6A6" w:themeColor="background1" w:themeShade="A6"/>
            <w:sz w:val="9"/>
            <w:szCs w:val="13"/>
          </w:rPr>
          <w:t>6.0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0555" w14:textId="77777777" w:rsidR="000F195B" w:rsidRPr="007B056E" w:rsidRDefault="000F195B" w:rsidP="002E31A4">
    <w:pPr>
      <w:pStyle w:val="Footer"/>
      <w:tabs>
        <w:tab w:val="clear" w:pos="4513"/>
      </w:tabs>
      <w:spacing w:line="200" w:lineRule="exact"/>
    </w:pPr>
    <w:r w:rsidRPr="007B056E">
      <w:t xml:space="preserve">Document name: </w:t>
    </w:r>
    <w:fldSimple w:instr="FILENAME \* MERGEFORMAT">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03B42AD0"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6F7F68">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672385AC"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6F7F68">
          <w:rPr>
            <w:color w:val="A6A6A6" w:themeColor="background1" w:themeShade="A6"/>
            <w:sz w:val="9"/>
            <w:szCs w:val="13"/>
          </w:rPr>
          <w:t>6.0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A2A1" w14:textId="77777777" w:rsidR="00592311" w:rsidRDefault="00592311" w:rsidP="00D77177">
      <w:r>
        <w:separator/>
      </w:r>
    </w:p>
  </w:footnote>
  <w:footnote w:type="continuationSeparator" w:id="0">
    <w:p w14:paraId="255A1E5F" w14:textId="77777777" w:rsidR="00592311" w:rsidRDefault="00592311"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9531" w14:textId="77777777" w:rsidR="0071635A" w:rsidRDefault="0071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8FA3" w14:textId="77777777" w:rsidR="0071635A" w:rsidRDefault="0071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1" w:name="_Hlk29374608"/>
    <w:bookmarkStart w:id="2" w:name="_Hlk29374609"/>
    <w:bookmarkStart w:id="3" w:name="_Hlk29382122"/>
    <w:bookmarkStart w:id="4" w:name="_Hlk29382123"/>
    <w:r>
      <w:rPr>
        <w:noProof/>
      </w:rPr>
      <w:drawing>
        <wp:anchor distT="0" distB="0" distL="114300" distR="114300" simplePos="0" relativeHeight="251668480" behindDoc="0" locked="0" layoutInCell="1" allowOverlap="1" wp14:anchorId="46255BFC" wp14:editId="2246B9F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1"/>
  <w:bookmarkEnd w:id="2"/>
  <w:bookmarkEnd w:id="3"/>
  <w:bookmarkEnd w:id="4"/>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pt;height:10.7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4" w15:restartNumberingAfterBreak="0">
    <w:nsid w:val="089C738E"/>
    <w:multiLevelType w:val="hybridMultilevel"/>
    <w:tmpl w:val="FE3E4DF8"/>
    <w:lvl w:ilvl="0" w:tplc="08090001">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C7DDE"/>
    <w:multiLevelType w:val="hybridMultilevel"/>
    <w:tmpl w:val="FADEC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846690"/>
    <w:multiLevelType w:val="hybridMultilevel"/>
    <w:tmpl w:val="CF56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54B50"/>
    <w:multiLevelType w:val="hybridMultilevel"/>
    <w:tmpl w:val="F43E8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2E2B95"/>
    <w:multiLevelType w:val="hybridMultilevel"/>
    <w:tmpl w:val="7BFAB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862980"/>
    <w:multiLevelType w:val="hybridMultilevel"/>
    <w:tmpl w:val="88F8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094B63"/>
    <w:multiLevelType w:val="hybridMultilevel"/>
    <w:tmpl w:val="959AC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6"/>
  </w:num>
  <w:num w:numId="10">
    <w:abstractNumId w:val="5"/>
  </w:num>
  <w:num w:numId="11">
    <w:abstractNumId w:val="8"/>
  </w:num>
  <w:num w:numId="12">
    <w:abstractNumId w:val="4"/>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35B79"/>
    <w:rsid w:val="000509D5"/>
    <w:rsid w:val="000801CD"/>
    <w:rsid w:val="000C57BA"/>
    <w:rsid w:val="000C5903"/>
    <w:rsid w:val="000F195B"/>
    <w:rsid w:val="001741A4"/>
    <w:rsid w:val="0020332F"/>
    <w:rsid w:val="00235FA0"/>
    <w:rsid w:val="00275918"/>
    <w:rsid w:val="00283979"/>
    <w:rsid w:val="002A5809"/>
    <w:rsid w:val="002D1944"/>
    <w:rsid w:val="002D1AF7"/>
    <w:rsid w:val="002E31A4"/>
    <w:rsid w:val="002F4687"/>
    <w:rsid w:val="00323E04"/>
    <w:rsid w:val="00337833"/>
    <w:rsid w:val="0039131C"/>
    <w:rsid w:val="003931B8"/>
    <w:rsid w:val="003A3343"/>
    <w:rsid w:val="003B7014"/>
    <w:rsid w:val="00410E10"/>
    <w:rsid w:val="004479E4"/>
    <w:rsid w:val="004728E7"/>
    <w:rsid w:val="004D2752"/>
    <w:rsid w:val="004E7272"/>
    <w:rsid w:val="00510D83"/>
    <w:rsid w:val="00517EF4"/>
    <w:rsid w:val="00522224"/>
    <w:rsid w:val="005716F3"/>
    <w:rsid w:val="00575C5C"/>
    <w:rsid w:val="00591013"/>
    <w:rsid w:val="00592311"/>
    <w:rsid w:val="005A5370"/>
    <w:rsid w:val="005E15D3"/>
    <w:rsid w:val="005E195A"/>
    <w:rsid w:val="005F5438"/>
    <w:rsid w:val="00607E89"/>
    <w:rsid w:val="006354CE"/>
    <w:rsid w:val="006949D0"/>
    <w:rsid w:val="00697183"/>
    <w:rsid w:val="006C4D2E"/>
    <w:rsid w:val="006F7F68"/>
    <w:rsid w:val="00714E4E"/>
    <w:rsid w:val="0071635A"/>
    <w:rsid w:val="00753B90"/>
    <w:rsid w:val="00782222"/>
    <w:rsid w:val="007870C6"/>
    <w:rsid w:val="007B056E"/>
    <w:rsid w:val="008300D3"/>
    <w:rsid w:val="00854F34"/>
    <w:rsid w:val="008F1FDB"/>
    <w:rsid w:val="008F442C"/>
    <w:rsid w:val="009150EA"/>
    <w:rsid w:val="0096557A"/>
    <w:rsid w:val="00967658"/>
    <w:rsid w:val="009A0630"/>
    <w:rsid w:val="009F5C25"/>
    <w:rsid w:val="00A70CA8"/>
    <w:rsid w:val="00A93630"/>
    <w:rsid w:val="00B10E9C"/>
    <w:rsid w:val="00B339EE"/>
    <w:rsid w:val="00B404A6"/>
    <w:rsid w:val="00B476F7"/>
    <w:rsid w:val="00BD408C"/>
    <w:rsid w:val="00C00D30"/>
    <w:rsid w:val="00C02543"/>
    <w:rsid w:val="00CA2F2B"/>
    <w:rsid w:val="00D77177"/>
    <w:rsid w:val="00DA3761"/>
    <w:rsid w:val="00DC0A4A"/>
    <w:rsid w:val="00DC401F"/>
    <w:rsid w:val="00DF0FF9"/>
    <w:rsid w:val="00E227B1"/>
    <w:rsid w:val="00E258EC"/>
    <w:rsid w:val="00E64D8D"/>
    <w:rsid w:val="00E91D19"/>
    <w:rsid w:val="00E91F8C"/>
    <w:rsid w:val="00E97EB3"/>
    <w:rsid w:val="00EA3ABE"/>
    <w:rsid w:val="00EB3ED2"/>
    <w:rsid w:val="00EB4655"/>
    <w:rsid w:val="00EE12FB"/>
    <w:rsid w:val="00F3399F"/>
    <w:rsid w:val="00F43050"/>
    <w:rsid w:val="00F74093"/>
    <w:rsid w:val="00F934C5"/>
    <w:rsid w:val="40E2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 w:type="paragraph" w:styleId="ListParagraph">
    <w:name w:val="List Paragraph"/>
    <w:basedOn w:val="Normal"/>
    <w:uiPriority w:val="34"/>
    <w:qFormat/>
    <w:rsid w:val="00235FA0"/>
    <w:pPr>
      <w:ind w:left="720"/>
      <w:contextualSpacing/>
    </w:pPr>
  </w:style>
  <w:style w:type="paragraph" w:styleId="NormalWeb">
    <w:name w:val="Normal (Web)"/>
    <w:basedOn w:val="Normal"/>
    <w:uiPriority w:val="99"/>
    <w:semiHidden/>
    <w:unhideWhenUsed/>
    <w:rsid w:val="00275918"/>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46" ma:contentTypeDescription="Create a new document." ma:contentTypeScope="" ma:versionID="e81860555ffe55d4a5fe118552d24700">
  <xsd:schema xmlns:xsd="http://www.w3.org/2001/XMLSchema" xmlns:xs="http://www.w3.org/2001/XMLSchema" xmlns:p="http://schemas.microsoft.com/office/2006/metadata/properties" xmlns:ns1="1c07d8c7-c900-4f17-8efa-882eb357c716" xmlns:ns2="http://schemas.microsoft.com/sharepoint/v3" xmlns:ns3="3b32f6f0-ddcd-4e66-a0c8-12c7c6b50ecf" xmlns:ns4="http://schemas.microsoft.com/sharepoint/v4" targetNamespace="http://schemas.microsoft.com/office/2006/metadata/properties" ma:root="true" ma:fieldsID="d54de636df3c648009dd4a6355aa1052" ns1:_="" ns2:_="" ns3:_="" ns4:_="">
    <xsd:import namespace="1c07d8c7-c900-4f17-8efa-882eb357c716"/>
    <xsd:import namespace="http://schemas.microsoft.com/sharepoint/v3"/>
    <xsd:import namespace="3b32f6f0-ddcd-4e66-a0c8-12c7c6b50ecf"/>
    <xsd:import namespace="http://schemas.microsoft.com/sharepoint/v4"/>
    <xsd:element name="properties">
      <xsd:complexType>
        <xsd:sequence>
          <xsd:element name="documentManagement">
            <xsd:complexType>
              <xsd:all>
                <xsd:element ref="ns1:Document_x0020_State" minOccurs="0"/>
                <xsd:element ref="ns1:Outcome_x0020_For_x0020_Current_x0020_State" minOccurs="0"/>
                <xsd:element ref="ns1:Assessment_x0020_Instrument_x0020_Identifier" minOccurs="0"/>
                <xsd:element ref="ns1:Metadata_x0020_Completed" minOccurs="0"/>
                <xsd:element ref="ns1:Development_x0020_Completed" minOccurs="0"/>
                <xsd:element ref="ns1:Refresh_x0020_Document_x0020_Name" minOccurs="0"/>
                <xsd:element ref="ns1:Not_x0020_For_x0020_Release" minOccurs="0"/>
                <xsd:element ref="ns1:Archive_x0020_this_x0020_document" minOccurs="0"/>
                <xsd:element ref="ns1:FastTrackFix" minOccurs="0"/>
                <xsd:element ref="ns1:Release_x0020_Version" minOccurs="0"/>
                <xsd:element ref="ns1:Previous_x0020_Document_x0020_State" minOccurs="0"/>
                <xsd:element ref="ns1:Document_x0020_Type" minOccurs="0"/>
                <xsd:element ref="ns1:Developer" minOccurs="0"/>
                <xsd:element ref="ns1:Approver" minOccurs="0"/>
                <xsd:element ref="ns1:Quality_x0020_Checker" minOccurs="0"/>
                <xsd:element ref="ns1:Peer_x0020_Reviewer"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FastMetadata" minOccurs="0"/>
                <xsd:element ref="ns3:SharedWithUsers" minOccurs="0"/>
                <xsd:element ref="ns3:SharedWithDetails" minOccurs="0"/>
                <xsd:element ref="ns1:MediaServiceMetadata" minOccurs="0"/>
                <xsd:element ref="ns2:_dlc_Exempt" minOccurs="0"/>
                <xsd:element ref="ns1:DLCPolicyLabelValue" minOccurs="0"/>
                <xsd:element ref="ns1:DLCPolicyLabelClientValue" minOccurs="0"/>
                <xsd:element ref="ns1:DLCPolicyLabelLock" minOccurs="0"/>
                <xsd:element ref="ns1:UOC_x0020_Title" minOccurs="0"/>
                <xsd:element ref="ns3:BU_x0020_Code" minOccurs="0"/>
                <xsd:element ref="ns1:UOC_x0020_Code" minOccurs="0"/>
                <xsd:element ref="ns1:Current_x0020_Version" minOccurs="0"/>
                <xsd:element ref="ns1:Release_x0020_Date" minOccurs="0"/>
                <xsd:element ref="ns3:_dlc_DocId" minOccurs="0"/>
                <xsd:element ref="ns3:_dlc_DocIdUrl" minOccurs="0"/>
                <xsd:element ref="ns3:_dlc_DocIdPersistId" minOccurs="0"/>
                <xsd:element ref="ns1:Change_x0020_Type" minOccurs="0"/>
                <xsd:element ref="ns4:IconOverlay" minOccurs="0"/>
                <xsd:element ref="ns1:DateOfCurrentRelease" minOccurs="0"/>
                <xsd:element ref="ns1:Document_x0020_Description" minOccurs="0"/>
                <xsd:element ref="ns1:MediaServiceLocation" minOccurs="0"/>
                <xsd:element ref="ns1:MediaServiceAutoKeyPoints" minOccurs="0"/>
                <xsd:element ref="ns1:MediaServiceKeyPoints" minOccurs="0"/>
                <xsd:element ref="ns1:Set_x0020_identifier" minOccurs="0"/>
                <xsd:element ref="ns3:Activity_x0020_Code" minOccurs="0"/>
                <xsd:element ref="ns1:Is_x0020_Releasing" minOccurs="0"/>
                <xsd:element ref="ns1:Presentation_x0020_Reviewer" minOccurs="0"/>
                <xsd:element ref="ns1:Quality_x0020_ReChecker" minOccurs="0"/>
                <xsd:element ref="ns1:SQO_x0020_Checker" minOccurs="0"/>
                <xsd:element ref="ns1:MediaLengthInSeconds" minOccurs="0"/>
                <xsd:element ref="ns1: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State" ma:index="0"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 nillable="true" ma:displayName="Document Set State" ma:default="Waiting for Developer" ma:description="Internal name is Outcome For Current State" ma:format="Dropdown" ma:indexed="true" ma:internalName="Outcome_x0020_For_x0020_Current_x0020_Stat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Document_x0020_Type" ma:index="13"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6.0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2 - Oral presentation</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NAT10937010</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2022-01-24T13:30:00+00:00</DateOfCurrentRelease>
    <Approver xmlns="1c07d8c7-c900-4f17-8efa-882eb357c716">
      <UserInfo>
        <DisplayName>Veronica Ormerod</DisplayName>
        <AccountId>226</AccountId>
        <AccountType/>
      </UserInfo>
    </Approver>
    <UOC_x0020_Title xmlns="1c07d8c7-c900-4f17-8efa-882eb357c716">Use highly complex grammar for accuracy in communication</UOC_x0020_Title>
    <_dlc_Exempt xmlns="http://schemas.microsoft.com/sharepoint/v3">false</_dlc_Exempt>
    <Document_x0020_State xmlns="1c07d8c7-c900-4f17-8efa-882eb357c716">Developer Work Completed</Document_x0020_State>
    <Development_x0020_Completed xmlns="1c07d8c7-c900-4f17-8efa-882eb357c716">true</Development_x0020_Completed>
    <Release_x0020_Version xmlns="1c07d8c7-c900-4f17-8efa-882eb357c716">2.4</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MediaLengthInSeconds xmlns="1c07d8c7-c900-4f17-8efa-882eb357c716" xsi:nil="true"/>
    <SharedWithUsers xmlns="3b32f6f0-ddcd-4e66-a0c8-12c7c6b50ecf">
      <UserInfo>
        <DisplayName/>
        <AccountId xsi:nil="true"/>
        <AccountType/>
      </UserInfo>
    </SharedWithUsers>
  </documentManagement>
</p:properties>
</file>

<file path=customXml/itemProps1.xml><?xml version="1.0" encoding="utf-8"?>
<ds:datastoreItem xmlns:ds="http://schemas.openxmlformats.org/officeDocument/2006/customXml" ds:itemID="{5EE328BE-12BF-451E-9C96-9512579BFC3A}">
  <ds:schemaRefs>
    <ds:schemaRef ds:uri="http://schemas.microsoft.com/sharepoint/v3/contenttype/forms"/>
  </ds:schemaRefs>
</ds:datastoreItem>
</file>

<file path=customXml/itemProps2.xml><?xml version="1.0" encoding="utf-8"?>
<ds:datastoreItem xmlns:ds="http://schemas.openxmlformats.org/officeDocument/2006/customXml" ds:itemID="{2DBFA9EA-06D7-445D-94CB-C2817019C98F}">
  <ds:schemaRefs>
    <ds:schemaRef ds:uri="office.server.policy"/>
  </ds:schemaRefs>
</ds:datastoreItem>
</file>

<file path=customXml/itemProps3.xml><?xml version="1.0" encoding="utf-8"?>
<ds:datastoreItem xmlns:ds="http://schemas.openxmlformats.org/officeDocument/2006/customXml" ds:itemID="{0E6448AC-88F4-4BB2-8BB1-637F52BC3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d8c7-c900-4f17-8efa-882eb357c716"/>
    <ds:schemaRef ds:uri="http://schemas.microsoft.com/sharepoint/v3"/>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D3A8B-0CA1-4F18-8B1B-2BDC6AD99281}">
  <ds:schemaRefs>
    <ds:schemaRef ds:uri="http://schemas.microsoft.com/sharepoint/events"/>
  </ds:schemaRefs>
</ds:datastoreItem>
</file>

<file path=customXml/itemProps5.xml><?xml version="1.0" encoding="utf-8"?>
<ds:datastoreItem xmlns:ds="http://schemas.openxmlformats.org/officeDocument/2006/customXml" ds:itemID="{3161C4C3-DC6E-4E5E-9EC7-6A5AD233A365}">
  <ds:schemaRefs>
    <ds:schemaRef ds:uri="http://schemas.microsoft.com/office/2006/metadata/properties"/>
    <ds:schemaRef ds:uri="http://schemas.microsoft.com/office/infopath/2007/PartnerControls"/>
    <ds:schemaRef ds:uri="3b32f6f0-ddcd-4e66-a0c8-12c7c6b50ecf"/>
    <ds:schemaRef ds:uri="1c07d8c7-c900-4f17-8efa-882eb357c71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C:\Users\howiet\Downloads\ASI-Assessment Student Instructions (2).dotx</Template>
  <TotalTime>1</TotalTime>
  <Pages>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dcterms:created xsi:type="dcterms:W3CDTF">2022-02-03T23:05:00Z</dcterms:created>
  <dcterms:modified xsi:type="dcterms:W3CDTF">2022-02-03T23:05:00Z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y fmtid="{D5CDD505-2E9C-101B-9397-08002B2CF9AE}" pid="11" name="Release HTML">
    <vt:lpwstr/>
  </property>
  <property fmtid="{D5CDD505-2E9C-101B-9397-08002B2CF9AE}" pid="12" name="DocumentSetDescription">
    <vt:lpwstr/>
  </property>
  <property fmtid="{D5CDD505-2E9C-101B-9397-08002B2CF9AE}" pid="13" name="xd_ProgID">
    <vt:lpwstr/>
  </property>
  <property fmtid="{D5CDD505-2E9C-101B-9397-08002B2CF9AE}" pid="14" name="Cluster Identifier">
    <vt:lpwstr/>
  </property>
  <property fmtid="{D5CDD505-2E9C-101B-9397-08002B2CF9AE}" pid="15" name="_SourceUrl">
    <vt:lpwstr/>
  </property>
  <property fmtid="{D5CDD505-2E9C-101B-9397-08002B2CF9AE}" pid="16" name="_SharedFileIndex">
    <vt:lpwstr/>
  </property>
  <property fmtid="{D5CDD505-2E9C-101B-9397-08002B2CF9AE}" pid="17" name="Previous State">
    <vt:lpwstr/>
  </property>
  <property fmtid="{D5CDD505-2E9C-101B-9397-08002B2CF9AE}" pid="18" name="ComplianceAssetId">
    <vt:lpwstr/>
  </property>
  <property fmtid="{D5CDD505-2E9C-101B-9397-08002B2CF9AE}" pid="19" name="Master Repo Id">
    <vt:lpwstr/>
  </property>
  <property fmtid="{D5CDD505-2E9C-101B-9397-08002B2CF9AE}" pid="20" name="TemplateUrl">
    <vt:lpwstr/>
  </property>
  <property fmtid="{D5CDD505-2E9C-101B-9397-08002B2CF9AE}" pid="21" name="COVID-19 Remote Adaption">
    <vt:lpwstr/>
  </property>
  <property fmtid="{D5CDD505-2E9C-101B-9397-08002B2CF9AE}" pid="22" name="ActivityCodeDescription">
    <vt:lpwstr/>
  </property>
  <property fmtid="{D5CDD505-2E9C-101B-9397-08002B2CF9AE}" pid="23" name="_ExtendedDescription">
    <vt:lpwstr/>
  </property>
  <property fmtid="{D5CDD505-2E9C-101B-9397-08002B2CF9AE}" pid="24" name="DS Development Cycle">
    <vt:lpwstr/>
  </property>
  <property fmtid="{D5CDD505-2E9C-101B-9397-08002B2CF9AE}" pid="25" name="URL">
    <vt:lpwstr/>
  </property>
  <property fmtid="{D5CDD505-2E9C-101B-9397-08002B2CF9AE}" pid="26" name="xd_Signature">
    <vt:bool>false</vt:bool>
  </property>
  <property fmtid="{D5CDD505-2E9C-101B-9397-08002B2CF9AE}" pid="27" name="DocTypeCodeQual">
    <vt:lpwstr/>
  </property>
  <property fmtid="{D5CDD505-2E9C-101B-9397-08002B2CF9AE}" pid="28" name="Is Archiving">
    <vt:bool>false</vt:bool>
  </property>
  <property fmtid="{D5CDD505-2E9C-101B-9397-08002B2CF9AE}" pid="29" name="Archive Unit">
    <vt:bool>false</vt:bool>
  </property>
  <property fmtid="{D5CDD505-2E9C-101B-9397-08002B2CF9AE}" pid="30" name="Fast Tracked">
    <vt:bool>false</vt:bool>
  </property>
  <property fmtid="{D5CDD505-2E9C-101B-9397-08002B2CF9AE}" pid="31" name="ExpiredActors">
    <vt:lpwstr/>
  </property>
  <property fmtid="{D5CDD505-2E9C-101B-9397-08002B2CF9AE}" pid="32" name="Change Log">
    <vt:lpwstr/>
  </property>
  <property fmtid="{D5CDD505-2E9C-101B-9397-08002B2CF9AE}" pid="33" name="EducationalManager">
    <vt:lpwstr/>
  </property>
  <property fmtid="{D5CDD505-2E9C-101B-9397-08002B2CF9AE}" pid="34" name="Qualification Identifier">
    <vt:lpwstr/>
  </property>
  <property fmtid="{D5CDD505-2E9C-101B-9397-08002B2CF9AE}" pid="35" name="UOCSearchable">
    <vt:lpwstr>No</vt:lpwstr>
  </property>
</Properties>
</file>